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25"/>
        </w:tabs>
        <w:spacing w:line="360" w:lineRule="auto"/>
        <w:rPr>
          <w:rFonts w:hint="eastAsia" w:ascii="仿宋_GB2312" w:eastAsia="仿宋_GB2312"/>
          <w:sz w:val="24"/>
          <w:lang w:val="en-US" w:eastAsia="zh-CN"/>
        </w:rPr>
      </w:pPr>
      <w:r>
        <w:rPr>
          <w:rFonts w:hint="eastAsia" w:ascii="仿宋_GB2312" w:eastAsia="仿宋_GB2312"/>
          <w:sz w:val="24"/>
          <w:lang w:eastAsia="zh-CN"/>
        </w:rPr>
        <w:t>附件</w:t>
      </w:r>
      <w:r>
        <w:rPr>
          <w:rFonts w:hint="eastAsia" w:ascii="仿宋_GB2312" w:eastAsia="仿宋_GB2312"/>
          <w:sz w:val="24"/>
          <w:lang w:val="en-US" w:eastAsia="zh-CN"/>
        </w:rPr>
        <w:t xml:space="preserve">5  </w:t>
      </w:r>
      <w:bookmarkStart w:id="0" w:name="_GoBack"/>
      <w:r>
        <w:rPr>
          <w:rFonts w:hint="eastAsia" w:ascii="仿宋_GB2312" w:eastAsia="仿宋_GB2312"/>
          <w:sz w:val="24"/>
        </w:rPr>
        <w:t>供</w:t>
      </w:r>
      <w:r>
        <w:rPr>
          <w:rFonts w:hint="eastAsia" w:ascii="仿宋_GB2312" w:eastAsia="仿宋_GB2312"/>
          <w:sz w:val="24"/>
          <w:lang w:val="en-US" w:eastAsia="zh-CN"/>
        </w:rPr>
        <w:t>参考《学科党总支全体党员大会流程》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4" w:beforeLines="50" w:after="144" w:afterLines="50"/>
        <w:ind w:left="-708" w:leftChars="-337" w:firstLine="1083" w:firstLineChars="337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全体党员大会主要流程</w:t>
      </w:r>
    </w:p>
    <w:p>
      <w:pPr>
        <w:snapToGrid w:val="0"/>
        <w:spacing w:line="360" w:lineRule="auto"/>
        <w:ind w:firstLine="444" w:firstLineChars="185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eastAsia="zh-CN"/>
        </w:rPr>
        <w:t>一、</w:t>
      </w:r>
      <w:r>
        <w:rPr>
          <w:rFonts w:ascii="仿宋_GB2312" w:eastAsia="仿宋_GB2312"/>
          <w:sz w:val="24"/>
        </w:rPr>
        <w:t>清点到会人数。由上届委员会主持大会</w:t>
      </w:r>
      <w:r>
        <w:rPr>
          <w:rFonts w:hint="eastAsia" w:ascii="仿宋_GB2312" w:eastAsia="仿宋_GB2312"/>
          <w:sz w:val="24"/>
        </w:rPr>
        <w:t>，</w:t>
      </w:r>
      <w:r>
        <w:rPr>
          <w:rFonts w:ascii="仿宋_GB2312" w:eastAsia="仿宋_GB2312"/>
          <w:sz w:val="24"/>
        </w:rPr>
        <w:t>主持人向大会报告应参加大会的</w:t>
      </w:r>
      <w:r>
        <w:rPr>
          <w:rFonts w:hint="eastAsia" w:ascii="仿宋_GB2312" w:eastAsia="仿宋_GB2312"/>
          <w:sz w:val="24"/>
        </w:rPr>
        <w:t>正式</w:t>
      </w:r>
      <w:r>
        <w:rPr>
          <w:rFonts w:ascii="仿宋_GB2312" w:eastAsia="仿宋_GB2312"/>
          <w:sz w:val="24"/>
        </w:rPr>
        <w:t>党员人数和实际到会的党员人数。</w:t>
      </w:r>
      <w:r>
        <w:rPr>
          <w:rFonts w:hint="eastAsia" w:ascii="仿宋_GB2312" w:eastAsia="仿宋_GB2312"/>
          <w:b/>
          <w:bCs/>
          <w:sz w:val="24"/>
        </w:rPr>
        <w:t>正式党员</w:t>
      </w:r>
      <w:r>
        <w:rPr>
          <w:rFonts w:ascii="仿宋_GB2312" w:eastAsia="仿宋_GB2312"/>
          <w:b/>
          <w:bCs/>
          <w:sz w:val="24"/>
        </w:rPr>
        <w:t>人数超过应到会人数的五分之四，会议选举有效。</w:t>
      </w:r>
      <w:r>
        <w:rPr>
          <w:rFonts w:hint="eastAsia" w:ascii="仿宋_GB2312" w:eastAsia="仿宋_GB2312"/>
          <w:sz w:val="24"/>
        </w:rPr>
        <w:t>正式党员中，有下列情况之一者，可以不计入应到会人数：出国、挂职锻炼、蹲点、外出学习或工作半年以上者；患有精神病或其他疾病导致不能表达本人意志者。对于临时外出的党员，党组织应通知他们尽量回来参加会议和选举。</w:t>
      </w:r>
    </w:p>
    <w:p>
      <w:pPr>
        <w:snapToGrid w:val="0"/>
        <w:spacing w:line="360" w:lineRule="auto"/>
        <w:ind w:firstLine="444" w:firstLineChars="185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eastAsia="zh-CN"/>
        </w:rPr>
        <w:t>二、</w:t>
      </w:r>
      <w:r>
        <w:rPr>
          <w:rFonts w:hint="eastAsia" w:ascii="仿宋_GB2312" w:eastAsia="仿宋_GB2312"/>
          <w:sz w:val="24"/>
        </w:rPr>
        <w:t>上一届</w:t>
      </w:r>
      <w:r>
        <w:rPr>
          <w:rFonts w:hint="eastAsia" w:ascii="仿宋_GB2312" w:eastAsia="仿宋_GB2312"/>
          <w:sz w:val="24"/>
          <w:lang w:eastAsia="zh-CN"/>
        </w:rPr>
        <w:t>党</w:t>
      </w:r>
      <w:r>
        <w:rPr>
          <w:rFonts w:hint="eastAsia" w:ascii="仿宋_GB2312" w:eastAsia="仿宋_GB2312"/>
          <w:sz w:val="24"/>
        </w:rPr>
        <w:t>总支书记代表上一届总支委员会作工作总结，总结一般包括上一届任期内学科党建发展、党员作用发挥、党内民主管理等方面所获得的成绩以及对下一届的工作展望。</w:t>
      </w:r>
    </w:p>
    <w:p>
      <w:pPr>
        <w:snapToGrid w:val="0"/>
        <w:spacing w:line="360" w:lineRule="auto"/>
        <w:ind w:firstLine="444" w:firstLineChars="185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eastAsia="zh-CN"/>
        </w:rPr>
        <w:t>三、</w:t>
      </w:r>
      <w:r>
        <w:rPr>
          <w:rFonts w:hint="eastAsia" w:ascii="仿宋_GB2312" w:eastAsia="仿宋_GB2312"/>
          <w:sz w:val="24"/>
        </w:rPr>
        <w:t>大会选举。</w:t>
      </w:r>
    </w:p>
    <w:p>
      <w:pPr>
        <w:snapToGrid w:val="0"/>
        <w:spacing w:line="360" w:lineRule="auto"/>
        <w:ind w:firstLine="564" w:firstLineChars="23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①</w:t>
      </w:r>
      <w:r>
        <w:rPr>
          <w:rFonts w:ascii="仿宋_GB2312" w:eastAsia="仿宋_GB2312"/>
          <w:sz w:val="24"/>
        </w:rPr>
        <w:t>通过选举办法。</w:t>
      </w:r>
    </w:p>
    <w:p>
      <w:pPr>
        <w:snapToGrid w:val="0"/>
        <w:spacing w:line="360" w:lineRule="auto"/>
        <w:ind w:firstLine="564" w:firstLineChars="235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②</w:t>
      </w:r>
      <w:r>
        <w:rPr>
          <w:rFonts w:ascii="仿宋_GB2312" w:eastAsia="仿宋_GB2312"/>
          <w:sz w:val="24"/>
        </w:rPr>
        <w:t>通过监票人、计票人</w:t>
      </w:r>
      <w:r>
        <w:rPr>
          <w:rFonts w:hint="eastAsia" w:ascii="仿宋_GB2312" w:eastAsia="仿宋_GB2312"/>
          <w:sz w:val="24"/>
        </w:rPr>
        <w:t>名单</w:t>
      </w:r>
      <w:r>
        <w:rPr>
          <w:rFonts w:ascii="仿宋_GB2312" w:eastAsia="仿宋_GB2312"/>
          <w:sz w:val="24"/>
        </w:rPr>
        <w:t>。</w:t>
      </w:r>
      <w:r>
        <w:rPr>
          <w:rFonts w:ascii="仿宋_GB2312" w:eastAsia="仿宋_GB2312"/>
          <w:b/>
          <w:bCs/>
          <w:sz w:val="24"/>
        </w:rPr>
        <w:t>监票人、计票人应从非候选人的党员中推选</w:t>
      </w:r>
      <w:r>
        <w:rPr>
          <w:rFonts w:ascii="仿宋_GB2312" w:eastAsia="仿宋_GB2312"/>
          <w:sz w:val="24"/>
        </w:rPr>
        <w:t>。</w:t>
      </w:r>
    </w:p>
    <w:p>
      <w:pPr>
        <w:snapToGrid w:val="0"/>
        <w:spacing w:line="360" w:lineRule="auto"/>
        <w:ind w:firstLine="564" w:firstLineChars="235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③</w:t>
      </w:r>
      <w:r>
        <w:rPr>
          <w:rFonts w:ascii="仿宋_GB2312" w:eastAsia="仿宋_GB2312"/>
          <w:sz w:val="24"/>
        </w:rPr>
        <w:t>宣</w:t>
      </w:r>
      <w:r>
        <w:rPr>
          <w:rFonts w:hint="eastAsia" w:ascii="仿宋_GB2312" w:eastAsia="仿宋_GB2312"/>
          <w:sz w:val="24"/>
        </w:rPr>
        <w:t>读学院党委对委员候选人预备人选的批复结果。</w:t>
      </w:r>
    </w:p>
    <w:p>
      <w:pPr>
        <w:snapToGrid w:val="0"/>
        <w:spacing w:line="360" w:lineRule="auto"/>
        <w:ind w:firstLine="564" w:firstLineChars="235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④选举前应作候选人的有关情况介绍。</w:t>
      </w:r>
    </w:p>
    <w:p>
      <w:pPr>
        <w:snapToGrid w:val="0"/>
        <w:spacing w:line="360" w:lineRule="auto"/>
        <w:ind w:firstLine="564" w:firstLineChars="23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⑤</w:t>
      </w:r>
      <w:r>
        <w:rPr>
          <w:rFonts w:ascii="仿宋_GB2312" w:eastAsia="仿宋_GB2312"/>
          <w:sz w:val="24"/>
        </w:rPr>
        <w:t>监票人当场检查票箱，计票人分发选票。大会主持人说明填写选票注意事项。</w:t>
      </w:r>
    </w:p>
    <w:p>
      <w:pPr>
        <w:snapToGrid w:val="0"/>
        <w:spacing w:line="360" w:lineRule="auto"/>
        <w:ind w:firstLine="564" w:firstLineChars="23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⑥</w:t>
      </w:r>
      <w:r>
        <w:rPr>
          <w:rFonts w:ascii="仿宋_GB2312" w:eastAsia="仿宋_GB2312"/>
          <w:sz w:val="24"/>
        </w:rPr>
        <w:t>选举人填写选票、投票。</w:t>
      </w:r>
    </w:p>
    <w:p>
      <w:pPr>
        <w:snapToGrid w:val="0"/>
        <w:spacing w:line="360" w:lineRule="auto"/>
        <w:ind w:firstLine="564" w:firstLineChars="23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⑦</w:t>
      </w:r>
      <w:r>
        <w:rPr>
          <w:rFonts w:ascii="仿宋_GB2312" w:eastAsia="仿宋_GB2312"/>
          <w:sz w:val="24"/>
        </w:rPr>
        <w:t>监票人、计票人清点选票，确定选举是否有效。收回的选票少于或等于投票人数，选举有效；多于投票人数，选举无效，重新选举。</w:t>
      </w:r>
    </w:p>
    <w:p>
      <w:pPr>
        <w:snapToGrid w:val="0"/>
        <w:spacing w:line="360" w:lineRule="auto"/>
        <w:ind w:firstLine="564" w:firstLineChars="23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⑧</w:t>
      </w:r>
      <w:r>
        <w:rPr>
          <w:rFonts w:ascii="仿宋_GB2312" w:eastAsia="仿宋_GB2312"/>
          <w:sz w:val="24"/>
        </w:rPr>
        <w:t>计票人在监票人监督下计票。</w:t>
      </w:r>
      <w:r>
        <w:rPr>
          <w:rFonts w:ascii="仿宋_GB2312" w:eastAsia="仿宋_GB2312"/>
          <w:b/>
          <w:bCs/>
          <w:sz w:val="24"/>
        </w:rPr>
        <w:t>每张选票所选人数少于或等于规定应选人数的为有效票</w:t>
      </w:r>
      <w:r>
        <w:rPr>
          <w:rFonts w:ascii="仿宋_GB2312" w:eastAsia="仿宋_GB2312"/>
          <w:sz w:val="24"/>
        </w:rPr>
        <w:t>；多于规定应选人数的为无效票。</w:t>
      </w:r>
    </w:p>
    <w:p>
      <w:pPr>
        <w:snapToGrid w:val="0"/>
        <w:spacing w:line="360" w:lineRule="auto"/>
        <w:ind w:firstLine="564" w:firstLineChars="235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⑨</w:t>
      </w:r>
      <w:r>
        <w:rPr>
          <w:rFonts w:ascii="仿宋_GB2312" w:eastAsia="仿宋_GB2312"/>
          <w:sz w:val="24"/>
        </w:rPr>
        <w:t>报告被选举人得票情况，宣布当选人名单</w:t>
      </w:r>
      <w:r>
        <w:rPr>
          <w:rFonts w:hint="eastAsia" w:ascii="仿宋_GB2312" w:eastAsia="仿宋_GB2312"/>
          <w:sz w:val="24"/>
        </w:rPr>
        <w:t>。由总监票人宣布计票结果，大会主持人宣布当选人员名单。</w:t>
      </w:r>
    </w:p>
    <w:p>
      <w:pPr>
        <w:snapToGrid w:val="0"/>
        <w:spacing w:line="360" w:lineRule="auto"/>
        <w:ind w:firstLine="444" w:firstLineChars="18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eastAsia="zh-CN"/>
        </w:rPr>
        <w:t>四、</w:t>
      </w:r>
      <w:r>
        <w:rPr>
          <w:rFonts w:hint="eastAsia" w:ascii="仿宋_GB2312" w:eastAsia="仿宋_GB2312"/>
          <w:b/>
          <w:bCs/>
          <w:sz w:val="24"/>
        </w:rPr>
        <w:t>召开新一届委员会会议，</w:t>
      </w:r>
      <w:r>
        <w:rPr>
          <w:rFonts w:ascii="仿宋_GB2312" w:eastAsia="仿宋_GB2312"/>
          <w:b/>
          <w:bCs/>
          <w:sz w:val="24"/>
        </w:rPr>
        <w:t>选举产生</w:t>
      </w:r>
      <w:r>
        <w:rPr>
          <w:rFonts w:hint="eastAsia" w:ascii="仿宋_GB2312" w:eastAsia="仿宋_GB2312"/>
          <w:b/>
          <w:bCs/>
          <w:sz w:val="24"/>
        </w:rPr>
        <w:t>总支</w:t>
      </w:r>
      <w:r>
        <w:rPr>
          <w:rFonts w:ascii="仿宋_GB2312" w:eastAsia="仿宋_GB2312"/>
          <w:b/>
          <w:bCs/>
          <w:sz w:val="24"/>
        </w:rPr>
        <w:t>书记、副书记，并进行委员分工。</w:t>
      </w:r>
    </w:p>
    <w:p>
      <w:pPr>
        <w:snapToGrid w:val="0"/>
        <w:spacing w:line="360" w:lineRule="auto"/>
        <w:ind w:firstLine="444" w:firstLineChars="18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eastAsia="zh-CN"/>
        </w:rPr>
        <w:t>五、</w:t>
      </w:r>
      <w:r>
        <w:rPr>
          <w:rFonts w:hint="eastAsia" w:ascii="仿宋_GB2312" w:eastAsia="仿宋_GB2312"/>
          <w:sz w:val="24"/>
        </w:rPr>
        <w:t>学科总支</w:t>
      </w:r>
      <w:r>
        <w:rPr>
          <w:rFonts w:ascii="仿宋_GB2312" w:eastAsia="仿宋_GB2312"/>
          <w:sz w:val="24"/>
        </w:rPr>
        <w:t>将选举结果</w:t>
      </w:r>
      <w:r>
        <w:rPr>
          <w:rFonts w:hint="eastAsia" w:ascii="仿宋_GB2312" w:eastAsia="仿宋_GB2312"/>
          <w:sz w:val="24"/>
        </w:rPr>
        <w:t>上报学院党委批复</w:t>
      </w:r>
      <w:r>
        <w:rPr>
          <w:rFonts w:ascii="仿宋_GB2312" w:eastAsia="仿宋_GB2312"/>
          <w:sz w:val="24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kZGU4Y2NlNGVlYzAwODc4N2I1M2IzOGRiNjUwODAifQ=="/>
  </w:docVars>
  <w:rsids>
    <w:rsidRoot w:val="0E462F50"/>
    <w:rsid w:val="02747E24"/>
    <w:rsid w:val="053C4E40"/>
    <w:rsid w:val="09BF51FB"/>
    <w:rsid w:val="09CB53F4"/>
    <w:rsid w:val="0E462F50"/>
    <w:rsid w:val="20246807"/>
    <w:rsid w:val="3639724C"/>
    <w:rsid w:val="51014D50"/>
    <w:rsid w:val="54893907"/>
    <w:rsid w:val="5D811F30"/>
    <w:rsid w:val="696E67C4"/>
    <w:rsid w:val="7D26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2024-10-16T05:52:00Z</dcterms:created>
  <dc:creator>李苍蝇</dc:creator>
  <cp:lastModifiedBy>李苍蝇</cp:lastModifiedBy>
  <dcterms:modified xsi:type="dcterms:W3CDTF">2024-10-16T05:52:33Z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3D7645817F4C449CB1D3BDADAA79B4A0_11</vt:lpwstr>
  </property>
</Properties>
</file>